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00215" w14:textId="77777777" w:rsidR="0062167E" w:rsidRDefault="0062167E" w:rsidP="0062167E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</w:rPr>
      </w:pPr>
      <w:r>
        <w:rPr>
          <w:rFonts w:ascii="Arial Narrow" w:hAnsi="Arial Narrow" w:cs="Arial Narrow"/>
          <w:color w:val="000000"/>
        </w:rPr>
        <w:t>Curriculum reso sotto forma di dichiarazione sostitutiva di atto di notoriet</w:t>
      </w:r>
      <w:r>
        <w:rPr>
          <w:rFonts w:ascii="Lucida Grande" w:hAnsi="Lucida Grande" w:cs="Lucida Grande"/>
          <w:color w:val="000000"/>
        </w:rPr>
        <w:t>à</w:t>
      </w:r>
      <w:r>
        <w:rPr>
          <w:rFonts w:ascii="Arial Narrow" w:hAnsi="Arial Narrow" w:cs="Arial Narrow"/>
          <w:color w:val="000000"/>
        </w:rPr>
        <w:t>, ai sensi degli artt. 46 e 47 del D.P.R. 445/2000 (si allega fotocopia documento di identit</w:t>
      </w:r>
      <w:r>
        <w:rPr>
          <w:rFonts w:ascii="Lucida Grande" w:hAnsi="Lucida Grande" w:cs="Lucida Grande"/>
          <w:color w:val="000000"/>
        </w:rPr>
        <w:t>à</w:t>
      </w:r>
      <w:r>
        <w:rPr>
          <w:rFonts w:ascii="Arial Narrow" w:hAnsi="Arial Narrow" w:cs="Arial Narrow"/>
          <w:color w:val="000000"/>
        </w:rPr>
        <w:t xml:space="preserve"> valido). </w:t>
      </w:r>
    </w:p>
    <w:p w14:paraId="089CADA2" w14:textId="77777777" w:rsidR="0062167E" w:rsidRDefault="0062167E" w:rsidP="0062167E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</w:rPr>
      </w:pPr>
      <w:r>
        <w:rPr>
          <w:rFonts w:ascii="Arial Narrow" w:hAnsi="Arial Narrow" w:cs="Arial Narrow"/>
          <w:color w:val="000000"/>
        </w:rPr>
        <w:t>Consapevole, secondo quanto prescritto dall'art. 76 del D.P.R. 445/2000, della responsabilit</w:t>
      </w:r>
      <w:r>
        <w:rPr>
          <w:rFonts w:ascii="Lucida Grande" w:hAnsi="Lucida Grande" w:cs="Lucida Grande"/>
          <w:color w:val="000000"/>
        </w:rPr>
        <w:t>à</w:t>
      </w:r>
      <w:r>
        <w:rPr>
          <w:rFonts w:ascii="Arial Narrow" w:hAnsi="Arial Narrow" w:cs="Arial Narrow"/>
          <w:color w:val="000000"/>
        </w:rPr>
        <w:t xml:space="preserve"> penale cui pu</w:t>
      </w:r>
      <w:r>
        <w:rPr>
          <w:rFonts w:ascii="Lucida Grande" w:hAnsi="Lucida Grande" w:cs="Lucida Grande"/>
          <w:color w:val="000000"/>
        </w:rPr>
        <w:t>ò</w:t>
      </w:r>
      <w:r>
        <w:rPr>
          <w:rFonts w:ascii="Arial Narrow" w:hAnsi="Arial Narrow" w:cs="Arial Narrow"/>
          <w:color w:val="000000"/>
        </w:rPr>
        <w:t xml:space="preserve"> andare incontro in caso di dichiarazione mendace, falsit</w:t>
      </w:r>
      <w:r>
        <w:rPr>
          <w:rFonts w:ascii="Lucida Grande" w:hAnsi="Lucida Grande" w:cs="Lucida Grande"/>
          <w:color w:val="000000"/>
        </w:rPr>
        <w:t>à</w:t>
      </w:r>
      <w:r>
        <w:rPr>
          <w:rFonts w:ascii="Arial Narrow" w:hAnsi="Arial Narrow" w:cs="Arial Narrow"/>
          <w:color w:val="000000"/>
        </w:rPr>
        <w:t xml:space="preserve"> negli atti ed uso di atti falsi, il sottoscritto dichiara sotto la propria responsabilit</w:t>
      </w:r>
      <w:r>
        <w:rPr>
          <w:rFonts w:ascii="Lucida Grande" w:hAnsi="Lucida Grande" w:cs="Lucida Grande"/>
          <w:color w:val="000000"/>
        </w:rPr>
        <w:t>à</w:t>
      </w:r>
      <w:r>
        <w:rPr>
          <w:rFonts w:ascii="Arial Narrow" w:hAnsi="Arial Narrow" w:cs="Arial Narrow"/>
          <w:color w:val="000000"/>
        </w:rPr>
        <w:t xml:space="preserve"> quanto segue: </w:t>
      </w:r>
    </w:p>
    <w:p w14:paraId="7DBDD6B2" w14:textId="77777777" w:rsidR="0062167E" w:rsidRDefault="0062167E" w:rsidP="0062167E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1D1D1D"/>
          <w:sz w:val="32"/>
          <w:szCs w:val="32"/>
        </w:rPr>
      </w:pPr>
    </w:p>
    <w:p w14:paraId="76E2695D" w14:textId="77777777" w:rsidR="0062167E" w:rsidRDefault="0062167E" w:rsidP="0062167E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1D1D1D"/>
          <w:sz w:val="32"/>
          <w:szCs w:val="32"/>
        </w:rPr>
      </w:pPr>
    </w:p>
    <w:p w14:paraId="66F11AFB" w14:textId="77777777" w:rsidR="0062167E" w:rsidRDefault="0062167E" w:rsidP="0062167E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1D1D1D"/>
          <w:sz w:val="32"/>
          <w:szCs w:val="32"/>
        </w:rPr>
      </w:pPr>
    </w:p>
    <w:p w14:paraId="4AA4F54F" w14:textId="77777777" w:rsidR="0062167E" w:rsidRDefault="0062167E" w:rsidP="0062167E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1D1D1D"/>
          <w:sz w:val="32"/>
          <w:szCs w:val="32"/>
        </w:rPr>
      </w:pPr>
    </w:p>
    <w:p w14:paraId="3563C7A5" w14:textId="77777777" w:rsidR="0062167E" w:rsidRDefault="0062167E" w:rsidP="0062167E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1D1D1D"/>
          <w:sz w:val="32"/>
          <w:szCs w:val="32"/>
        </w:rPr>
      </w:pPr>
      <w:r>
        <w:rPr>
          <w:rFonts w:ascii="Georgia" w:hAnsi="Georgia" w:cs="Georgia"/>
          <w:b/>
          <w:bCs/>
          <w:color w:val="1D1D1D"/>
          <w:sz w:val="32"/>
          <w:szCs w:val="32"/>
        </w:rPr>
        <w:t>Nome: Fichera Alessandro</w:t>
      </w:r>
    </w:p>
    <w:p w14:paraId="4FEEC6A7" w14:textId="77777777" w:rsidR="0062167E" w:rsidRDefault="0062167E" w:rsidP="0062167E">
      <w:pPr>
        <w:widowControl w:val="0"/>
        <w:autoSpaceDE w:val="0"/>
        <w:autoSpaceDN w:val="0"/>
        <w:adjustRightInd w:val="0"/>
        <w:rPr>
          <w:rFonts w:ascii="Georgia" w:hAnsi="Georgia" w:cs="Georgia"/>
          <w:color w:val="1D1D1D"/>
          <w:sz w:val="26"/>
          <w:szCs w:val="26"/>
        </w:rPr>
      </w:pPr>
    </w:p>
    <w:p w14:paraId="1647D9F9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 xml:space="preserve">Tel. 06.94378131 Cell. 339/1373354 </w:t>
      </w:r>
    </w:p>
    <w:p w14:paraId="5D81EF1C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81818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 xml:space="preserve">e-mail: </w:t>
      </w:r>
      <w:r>
        <w:rPr>
          <w:rFonts w:ascii="Georgia" w:hAnsi="Georgia" w:cs="Georgia"/>
          <w:color w:val="000000"/>
          <w:sz w:val="26"/>
          <w:szCs w:val="26"/>
        </w:rPr>
        <w:t>alessandrofichera@ymail.com</w:t>
      </w:r>
    </w:p>
    <w:p w14:paraId="5CBEF437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81818"/>
          <w:sz w:val="26"/>
          <w:szCs w:val="26"/>
        </w:rPr>
      </w:pPr>
      <w:r>
        <w:rPr>
          <w:rFonts w:ascii="Georgia" w:hAnsi="Georgia" w:cs="Georgia"/>
          <w:color w:val="181818"/>
          <w:sz w:val="26"/>
          <w:szCs w:val="26"/>
        </w:rPr>
        <w:t>P.Iva 13396511001</w:t>
      </w:r>
    </w:p>
    <w:p w14:paraId="24ABC32A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 xml:space="preserve">Nato a Roma il 09/11/1982. </w:t>
      </w:r>
    </w:p>
    <w:p w14:paraId="6C6AEC49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 xml:space="preserve">Residenza e domicilio: Via Fabiola 59, Roma, CAP 00152,  </w:t>
      </w:r>
    </w:p>
    <w:p w14:paraId="5CF7980A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Nazionalità Italiana. Stato civile coniugato. Patente di guida B.</w:t>
      </w:r>
    </w:p>
    <w:p w14:paraId="2190AAA6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45EF752D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  <w:sz w:val="26"/>
          <w:szCs w:val="26"/>
        </w:rPr>
      </w:pPr>
    </w:p>
    <w:p w14:paraId="0E6F1525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  <w:sz w:val="26"/>
          <w:szCs w:val="26"/>
        </w:rPr>
      </w:pPr>
      <w:r>
        <w:rPr>
          <w:rFonts w:ascii="Georgia" w:hAnsi="Georgia" w:cs="Georgia"/>
          <w:b/>
          <w:bCs/>
          <w:color w:val="1D1D1D"/>
          <w:sz w:val="26"/>
          <w:szCs w:val="26"/>
        </w:rPr>
        <w:t>FORMAZIONE</w:t>
      </w:r>
    </w:p>
    <w:p w14:paraId="568ADF18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  <w:sz w:val="26"/>
          <w:szCs w:val="26"/>
        </w:rPr>
      </w:pPr>
    </w:p>
    <w:p w14:paraId="289D6D78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Specializzazione in Ortopedia e Traumatologia con la votazione di 50/50 conseguita il 21/07/2016 presso l’Università degli studi di Roma Tor Vergata con la tesi: “Aspetti Clinici Ortopedici nella Sindrome di Marfan”</w:t>
      </w:r>
    </w:p>
    <w:p w14:paraId="3A7D4E97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743CC0F5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Abilitazione professionale presso l’università degli studi di Roma Tor Vergata 02/SE/2010, Iscrizione all’albo dei Medici Chirurghi di Roma il 12/04/2011 n° posizione 58831</w:t>
      </w:r>
    </w:p>
    <w:p w14:paraId="59C3697E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38B2F598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Diploma di Laurea in Medicina e Chirurgia conseguito il 20 ottobre 2010 presso l’Università degli studi di Roma Tor Vergata con la tesi: “Monitoraggio dei valori di Ves e Pcr nei pazienti operati di artroprotesi di anca e di ginocchio”. Relatore: Prof. Ernesto Ippolito Voto di laurea: 107/110</w:t>
      </w:r>
    </w:p>
    <w:p w14:paraId="4484947F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2D41A288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 xml:space="preserve">• Diploma di maturità classica conseguito presso il Liceo Classico Statale Luciano Manara di Roma </w:t>
      </w:r>
    </w:p>
    <w:p w14:paraId="4A04FF71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3CC86931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</w:rPr>
      </w:pPr>
    </w:p>
    <w:p w14:paraId="6F786027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</w:rPr>
      </w:pPr>
    </w:p>
    <w:p w14:paraId="780DB2D3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</w:rPr>
      </w:pPr>
    </w:p>
    <w:p w14:paraId="40922FD4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</w:rPr>
      </w:pPr>
    </w:p>
    <w:p w14:paraId="4341B680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</w:rPr>
      </w:pPr>
    </w:p>
    <w:p w14:paraId="4B032836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</w:rPr>
      </w:pPr>
    </w:p>
    <w:p w14:paraId="532A860B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</w:rPr>
      </w:pPr>
    </w:p>
    <w:p w14:paraId="21653974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</w:rPr>
      </w:pPr>
    </w:p>
    <w:p w14:paraId="4359C85E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</w:rPr>
      </w:pPr>
    </w:p>
    <w:p w14:paraId="6668A4F3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</w:rPr>
      </w:pPr>
    </w:p>
    <w:p w14:paraId="578CE035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</w:rPr>
      </w:pPr>
      <w:r>
        <w:rPr>
          <w:rFonts w:ascii="Georgia" w:hAnsi="Georgia" w:cs="Georgia"/>
          <w:b/>
          <w:bCs/>
          <w:color w:val="1D1D1D"/>
        </w:rPr>
        <w:lastRenderedPageBreak/>
        <w:t>ESPERIENZA PROFESSIONALE</w:t>
      </w:r>
    </w:p>
    <w:p w14:paraId="52823A9A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</w:rPr>
      </w:pPr>
    </w:p>
    <w:p w14:paraId="690F0E9E" w14:textId="77777777" w:rsidR="0062167E" w:rsidRDefault="0062167E" w:rsidP="0062167E">
      <w:pPr>
        <w:widowControl w:val="0"/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ind w:left="189" w:hanging="190"/>
        <w:jc w:val="both"/>
        <w:rPr>
          <w:rFonts w:ascii="Georgia" w:hAnsi="Georgia" w:cs="Georgia"/>
          <w:color w:val="1D1D1D"/>
        </w:rPr>
      </w:pPr>
      <w:r>
        <w:rPr>
          <w:rFonts w:ascii="Georgia" w:hAnsi="Georgia" w:cs="Georgia"/>
          <w:color w:val="1D1D1D"/>
        </w:rPr>
        <w:t xml:space="preserve">Da Dicembre 2017 consulente ortopedico presso il Trauma Medical Clinic di Canazei </w:t>
      </w:r>
    </w:p>
    <w:p w14:paraId="01B0BA17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</w:rPr>
      </w:pPr>
    </w:p>
    <w:p w14:paraId="32B8AEF4" w14:textId="77777777" w:rsidR="00EE06A4" w:rsidRDefault="00EE06A4" w:rsidP="00EE06A4">
      <w:pPr>
        <w:widowControl w:val="0"/>
        <w:tabs>
          <w:tab w:val="left" w:pos="20"/>
          <w:tab w:val="left" w:pos="189"/>
        </w:tabs>
        <w:autoSpaceDE w:val="0"/>
        <w:autoSpaceDN w:val="0"/>
        <w:adjustRightInd w:val="0"/>
        <w:jc w:val="both"/>
        <w:rPr>
          <w:rFonts w:ascii="Georgia" w:hAnsi="Georgia" w:cs="Georgia"/>
          <w:color w:val="1D1D1D"/>
        </w:rPr>
      </w:pPr>
    </w:p>
    <w:p w14:paraId="73DFAD0A" w14:textId="77777777" w:rsidR="0062167E" w:rsidRDefault="0062167E" w:rsidP="0062167E">
      <w:pPr>
        <w:widowControl w:val="0"/>
        <w:numPr>
          <w:ilvl w:val="0"/>
          <w:numId w:val="2"/>
        </w:numPr>
        <w:tabs>
          <w:tab w:val="left" w:pos="20"/>
          <w:tab w:val="left" w:pos="189"/>
        </w:tabs>
        <w:autoSpaceDE w:val="0"/>
        <w:autoSpaceDN w:val="0"/>
        <w:adjustRightInd w:val="0"/>
        <w:ind w:left="189" w:hanging="190"/>
        <w:jc w:val="both"/>
        <w:rPr>
          <w:rFonts w:ascii="Georgia" w:hAnsi="Georgia" w:cs="Georgia"/>
          <w:color w:val="1D1D1D"/>
        </w:rPr>
      </w:pPr>
      <w:r>
        <w:rPr>
          <w:rFonts w:ascii="Georgia" w:hAnsi="Georgia" w:cs="Georgia"/>
          <w:color w:val="1D1D1D"/>
        </w:rPr>
        <w:t>Da Gennaio 2018 consulente ortopedico della Marienklinik di Bolzano</w:t>
      </w:r>
    </w:p>
    <w:p w14:paraId="116DD841" w14:textId="77777777" w:rsidR="00EE06A4" w:rsidRDefault="00EE06A4" w:rsidP="00EE06A4">
      <w:pPr>
        <w:widowControl w:val="0"/>
        <w:tabs>
          <w:tab w:val="left" w:pos="20"/>
          <w:tab w:val="left" w:pos="189"/>
        </w:tabs>
        <w:autoSpaceDE w:val="0"/>
        <w:autoSpaceDN w:val="0"/>
        <w:adjustRightInd w:val="0"/>
        <w:jc w:val="both"/>
        <w:rPr>
          <w:rFonts w:ascii="Georgia" w:hAnsi="Georgia" w:cs="Georgia"/>
          <w:color w:val="1D1D1D"/>
        </w:rPr>
      </w:pPr>
    </w:p>
    <w:p w14:paraId="66FE4AAD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</w:rPr>
      </w:pPr>
    </w:p>
    <w:p w14:paraId="4483AAEF" w14:textId="77777777" w:rsidR="0062167E" w:rsidRDefault="0062167E" w:rsidP="0062167E">
      <w:pPr>
        <w:widowControl w:val="0"/>
        <w:numPr>
          <w:ilvl w:val="0"/>
          <w:numId w:val="3"/>
        </w:numPr>
        <w:tabs>
          <w:tab w:val="left" w:pos="20"/>
          <w:tab w:val="left" w:pos="189"/>
        </w:tabs>
        <w:autoSpaceDE w:val="0"/>
        <w:autoSpaceDN w:val="0"/>
        <w:adjustRightInd w:val="0"/>
        <w:ind w:left="189" w:hanging="190"/>
        <w:jc w:val="both"/>
        <w:rPr>
          <w:rFonts w:ascii="Georgia" w:hAnsi="Georgia" w:cs="Georgia"/>
          <w:color w:val="1D1D1D"/>
        </w:rPr>
      </w:pPr>
      <w:r>
        <w:rPr>
          <w:rFonts w:ascii="Georgia" w:hAnsi="Georgia" w:cs="Georgia"/>
          <w:color w:val="1D1D1D"/>
        </w:rPr>
        <w:t>Da Marzo 2018 collaboratore del dr. Carlo Felice De Biase e del dr Paolo De Stefanis presso il Policlinico Di Liegro di Roma</w:t>
      </w:r>
    </w:p>
    <w:p w14:paraId="44D7594A" w14:textId="77777777" w:rsidR="00EE06A4" w:rsidRDefault="00EE06A4" w:rsidP="00EE06A4">
      <w:pPr>
        <w:widowControl w:val="0"/>
        <w:tabs>
          <w:tab w:val="left" w:pos="20"/>
          <w:tab w:val="left" w:pos="189"/>
        </w:tabs>
        <w:autoSpaceDE w:val="0"/>
        <w:autoSpaceDN w:val="0"/>
        <w:adjustRightInd w:val="0"/>
        <w:ind w:left="189"/>
        <w:jc w:val="both"/>
        <w:rPr>
          <w:rFonts w:ascii="Georgia" w:hAnsi="Georgia" w:cs="Georgia"/>
          <w:color w:val="1D1D1D"/>
        </w:rPr>
      </w:pPr>
    </w:p>
    <w:p w14:paraId="37BC5D21" w14:textId="148948B9" w:rsidR="00EE06A4" w:rsidRPr="00EE06A4" w:rsidRDefault="00EE06A4" w:rsidP="00EE06A4">
      <w:pPr>
        <w:widowControl w:val="0"/>
        <w:numPr>
          <w:ilvl w:val="0"/>
          <w:numId w:val="3"/>
        </w:numPr>
        <w:tabs>
          <w:tab w:val="left" w:pos="20"/>
          <w:tab w:val="left" w:pos="189"/>
        </w:tabs>
        <w:autoSpaceDE w:val="0"/>
        <w:autoSpaceDN w:val="0"/>
        <w:adjustRightInd w:val="0"/>
        <w:ind w:left="189" w:hanging="190"/>
        <w:jc w:val="both"/>
        <w:rPr>
          <w:rFonts w:ascii="Georgia" w:hAnsi="Georgia" w:cs="Georgia"/>
          <w:color w:val="1D1D1D"/>
        </w:rPr>
      </w:pPr>
      <w:r w:rsidRPr="00EE06A4">
        <w:rPr>
          <w:rFonts w:ascii="Georgia" w:hAnsi="Georgia" w:cs="Georgia"/>
          <w:color w:val="1D1D1D"/>
        </w:rPr>
        <w:t xml:space="preserve">Da Settembre 2017 consulente ortopedico presso la casa di cura </w:t>
      </w:r>
      <w:r>
        <w:rPr>
          <w:rFonts w:ascii="Georgia" w:hAnsi="Georgia" w:cs="Georgia"/>
          <w:color w:val="1D1D1D"/>
        </w:rPr>
        <w:t xml:space="preserve">residenziale </w:t>
      </w:r>
      <w:bookmarkStart w:id="0" w:name="_GoBack"/>
      <w:bookmarkEnd w:id="0"/>
      <w:r w:rsidRPr="00EE06A4">
        <w:rPr>
          <w:rFonts w:ascii="Georgia" w:hAnsi="Georgia" w:cs="Georgia"/>
          <w:color w:val="1D1D1D"/>
        </w:rPr>
        <w:t>Hospice di Nepi</w:t>
      </w:r>
    </w:p>
    <w:p w14:paraId="3E0DEFFC" w14:textId="77777777" w:rsidR="00EE06A4" w:rsidRDefault="00EE06A4" w:rsidP="00EE06A4">
      <w:pPr>
        <w:widowControl w:val="0"/>
        <w:tabs>
          <w:tab w:val="left" w:pos="20"/>
          <w:tab w:val="left" w:pos="189"/>
        </w:tabs>
        <w:autoSpaceDE w:val="0"/>
        <w:autoSpaceDN w:val="0"/>
        <w:adjustRightInd w:val="0"/>
        <w:jc w:val="both"/>
        <w:rPr>
          <w:rFonts w:ascii="Georgia" w:hAnsi="Georgia" w:cs="Georgia"/>
          <w:color w:val="1D1D1D"/>
        </w:rPr>
      </w:pPr>
    </w:p>
    <w:p w14:paraId="0A4175BC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0C4E57C9" w14:textId="77777777" w:rsidR="0062167E" w:rsidRDefault="0062167E" w:rsidP="0062167E">
      <w:pPr>
        <w:widowControl w:val="0"/>
        <w:numPr>
          <w:ilvl w:val="0"/>
          <w:numId w:val="4"/>
        </w:numPr>
        <w:tabs>
          <w:tab w:val="left" w:pos="20"/>
          <w:tab w:val="left" w:pos="205"/>
        </w:tabs>
        <w:autoSpaceDE w:val="0"/>
        <w:autoSpaceDN w:val="0"/>
        <w:adjustRightInd w:val="0"/>
        <w:ind w:left="205" w:hanging="206"/>
        <w:jc w:val="both"/>
        <w:rPr>
          <w:rFonts w:ascii="Georgia" w:hAnsi="Georgia" w:cs="Georgia"/>
          <w:b/>
          <w:bCs/>
          <w:color w:val="1D1D1D"/>
        </w:rPr>
      </w:pPr>
      <w:r>
        <w:rPr>
          <w:rFonts w:ascii="Georgia" w:hAnsi="Georgia" w:cs="Georgia"/>
          <w:color w:val="1D1D1D"/>
          <w:sz w:val="26"/>
          <w:szCs w:val="26"/>
        </w:rPr>
        <w:t>Da Ottobre 2017 dirigente medico ortopedico presso il Polo Ospedaliero Sud AUSL Latina, ospedale “Dono Svizzero” di Formia nel reparto di Ortopedia e Traumatologia diretto dal dottor Benedetto Di Giorgio</w:t>
      </w:r>
    </w:p>
    <w:p w14:paraId="348A6D1F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</w:rPr>
      </w:pPr>
    </w:p>
    <w:p w14:paraId="3D891375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Da Dicembre 2014 collaboratore del Prof Alfredo Carfagni e del Dottor Carlo Felice De Biase presso la Casa di Cura Quisisana di Roma con funzioni di attività assistenziale, di pronto soccorso ed operatoria e presso la Clinica Ars Medica di Roma con funzioni di attività assistenziale ed operatoria</w:t>
      </w:r>
    </w:p>
    <w:p w14:paraId="4EBC3723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</w:rPr>
      </w:pPr>
    </w:p>
    <w:p w14:paraId="259C0612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Da Ottobre 2016 a Settembre 2017 collaboratore del dottor Mario Tartarone con contratto libero professionale presso l’Ospedale San Carlo di Nancy di Roma con funzioni di attività assistenziale, ambulatoriale, di pronto soccorso ed operatoria</w:t>
      </w:r>
    </w:p>
    <w:p w14:paraId="6DA19789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6B3F490B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Da Novembre 2016 a Luglio 2017 collaboratore del dottor Vincenzo Langerame con funzione di attività assistenziale ed ambulatoriale e partecipazione a circa 350 interventi di chirurgia mininvasiva del piede</w:t>
      </w:r>
    </w:p>
    <w:p w14:paraId="75E228F3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</w:rPr>
      </w:pPr>
    </w:p>
    <w:p w14:paraId="0049D928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Da Giugno 2011 a Luglio 2016 Medico in formazione specialistica presso la scuola di specializzazione in Ortopedia e Traumatologia dell’Università degli Studi di Roma, Tor Vergata, Direttore Prof. Ernesto Ippolito con funzioni di attività assistenziale, ambulatoriale, di pronto soccorso ed operatoria nella UOC-A di Ortopedia e Traumatologia diretta dal Prof. Ernesto Ippolito</w:t>
      </w:r>
    </w:p>
    <w:p w14:paraId="2C1C9625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5FB8CF46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Partecipazione all’esecuzione di circa 700 interventi di alta, media e piccola chirurgia ortopedica sia di elezione che di traumatologia, buona conoscenza delle tecniche mininvasive ed artroscopiche</w:t>
      </w:r>
    </w:p>
    <w:p w14:paraId="4FF4A3BE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773A9EC4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Da Giugno 2015 ad Agosto 2015 assistente medico-chirurgo del Prof. Ernesto Ippolito presso la clinica Villa Aurora sita in Roma</w:t>
      </w:r>
    </w:p>
    <w:p w14:paraId="1EE9B0E1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06335BF8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Dal 2012 a luglio 2016 assistente medico del Dott. Fernando De Maio del settore Ortopedico del Centro per la Sindrome di Marfan presso il Policlinico di Tor Vergata sito in Roma</w:t>
      </w:r>
    </w:p>
    <w:p w14:paraId="7B5BDD5B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0E47E8F8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 xml:space="preserve">• Dal 2013 a luglio 2016 attività didattica presso il corso di Laurea in Fisoterapia presso l’Università degli Studi di Roma-Tor Vergata e dell’IRCS Santa Lucia </w:t>
      </w:r>
    </w:p>
    <w:p w14:paraId="77C11DC6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46A03129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Dal 2013 a luglio 2016 attività didattica presso il corso di Laurea in Scienze Infermieristiche e presso il corso di Laurea in Podologia presso l’Università degli Studi di Roma-Tor Vergata</w:t>
      </w:r>
    </w:p>
    <w:p w14:paraId="0A8AD208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0AA8321C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71970E4C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4B0C674E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35E3F22E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04CE9632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0464BA95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2756A55F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  <w:sz w:val="26"/>
          <w:szCs w:val="26"/>
        </w:rPr>
      </w:pPr>
      <w:r>
        <w:rPr>
          <w:rFonts w:ascii="Georgia" w:hAnsi="Georgia" w:cs="Georgia"/>
          <w:b/>
          <w:bCs/>
          <w:color w:val="1D1D1D"/>
          <w:sz w:val="26"/>
          <w:szCs w:val="26"/>
        </w:rPr>
        <w:t>ATTIVITÀ SCIENTIFICA</w:t>
      </w:r>
    </w:p>
    <w:p w14:paraId="4212ECAD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  <w:sz w:val="26"/>
          <w:szCs w:val="26"/>
        </w:rPr>
      </w:pPr>
    </w:p>
    <w:p w14:paraId="6B0E8768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Co-autore dell’articolo in via di pubblicazione presso la rivista JBJS-Essential Surgical Techniques “Two stage surgical treatment of complex femoral deformities with severe coxa vara in polyostotic fibrous dysplasia”</w:t>
      </w:r>
    </w:p>
    <w:p w14:paraId="276D8377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2F592840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Co-autore dell’articolo“Orthopaedic aspect of Marfan Syndrome. The experience of a referral center for diagnosis of rare disease”</w:t>
      </w:r>
    </w:p>
    <w:p w14:paraId="0A69E5B0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1B9D3A86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Partecipazione al corso “La rigenerazione articolare tra realtà e leggenda” ad Aprile 2017 presso l’Ospedale San Carlo di Nancy di Roma</w:t>
      </w:r>
    </w:p>
    <w:p w14:paraId="79DAF93F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6098EC88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Partecipazione al Corso base AO Trauma per specializzandi di Maggio 2016 presso Pacengo del Garda</w:t>
      </w:r>
    </w:p>
    <w:p w14:paraId="65B706FA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3993A267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Partecipazione al Congresso Spalla Milano 2016 11-12/02/2016 a Milano</w:t>
      </w:r>
    </w:p>
    <w:p w14:paraId="6FCA0D60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3570126A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Partecipazione al Corso Base-Trauma Spine, AO Spine del 07/11/2014 a Roma</w:t>
      </w:r>
    </w:p>
    <w:p w14:paraId="277F2DC6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550BC06C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Partecipazione al Corso di Oncologia del Sistema Muscolo Scheletrico G.L.O.S.M.I. del 11-12/10/2013 a Roma</w:t>
      </w:r>
    </w:p>
    <w:p w14:paraId="3EE1D19E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783360D4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Partecipazione al Workshop di Fissazione Esterna del 03/04/2013 a Roma</w:t>
      </w:r>
    </w:p>
    <w:p w14:paraId="66169B53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0C51B82A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Partecipazione al Corso sulla Fissazione Esterna nella Traumatologia d’Urgenza S.I.F.E., 16/05/2015</w:t>
      </w:r>
    </w:p>
    <w:p w14:paraId="3612E426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0DC744D3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Relatore al VII Congresso dell’accademia Universitaria di Ortopedia e Traumatologia AUOT 23-24/04/2015 a Catanzaro con il lavoro: “Two stage surgical treatment of complex femoral deformities with severe coxa vara in polyostotic fibrous dysplasia”</w:t>
      </w:r>
    </w:p>
    <w:p w14:paraId="30A7FCEA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379E6191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Presentazione del poster “Orthopaedic aspect of Marfan Syndrome” presso il VII Congresso dell’accademia Universitaria di Ortopedia e Traumatologia AUOT 23-24/04/2015 a Catanzaro</w:t>
      </w:r>
    </w:p>
    <w:p w14:paraId="5211D93B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11C7994F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Partecipazione al “Corso di artroscopia di spalla” tenutosi ad Arezzo presso l’ICLO Teaching and Research Center San Francesco di Sales il 2-3 Ottobre 2015</w:t>
      </w:r>
    </w:p>
    <w:p w14:paraId="31511C41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0FB5B811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49631E78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</w:rPr>
      </w:pPr>
    </w:p>
    <w:p w14:paraId="7A94C791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  <w:sz w:val="26"/>
          <w:szCs w:val="26"/>
        </w:rPr>
      </w:pPr>
    </w:p>
    <w:p w14:paraId="38B90E0C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  <w:sz w:val="26"/>
          <w:szCs w:val="26"/>
        </w:rPr>
      </w:pPr>
    </w:p>
    <w:p w14:paraId="2E5CAC51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  <w:sz w:val="26"/>
          <w:szCs w:val="26"/>
        </w:rPr>
      </w:pPr>
      <w:r>
        <w:rPr>
          <w:rFonts w:ascii="Georgia" w:hAnsi="Georgia" w:cs="Georgia"/>
          <w:b/>
          <w:bCs/>
          <w:color w:val="1D1D1D"/>
          <w:sz w:val="26"/>
          <w:szCs w:val="26"/>
        </w:rPr>
        <w:t>CONOSCENZA LINGUE STRANIERE</w:t>
      </w:r>
    </w:p>
    <w:p w14:paraId="344B5D9E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4A534719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Inglese (scritto e parlato) livello B1</w:t>
      </w:r>
    </w:p>
    <w:p w14:paraId="77DB559B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34701F1C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  <w:sz w:val="26"/>
          <w:szCs w:val="26"/>
        </w:rPr>
      </w:pPr>
    </w:p>
    <w:p w14:paraId="4C663C21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  <w:sz w:val="26"/>
          <w:szCs w:val="26"/>
        </w:rPr>
      </w:pPr>
    </w:p>
    <w:p w14:paraId="091D985B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  <w:sz w:val="26"/>
          <w:szCs w:val="26"/>
        </w:rPr>
      </w:pPr>
    </w:p>
    <w:p w14:paraId="4F6A90C8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  <w:sz w:val="26"/>
          <w:szCs w:val="26"/>
        </w:rPr>
      </w:pPr>
      <w:r>
        <w:rPr>
          <w:rFonts w:ascii="Georgia" w:hAnsi="Georgia" w:cs="Georgia"/>
          <w:b/>
          <w:bCs/>
          <w:color w:val="1D1D1D"/>
          <w:sz w:val="26"/>
          <w:szCs w:val="26"/>
        </w:rPr>
        <w:t>CONOSCENZE INFORMATICHE</w:t>
      </w:r>
    </w:p>
    <w:p w14:paraId="46412B90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4D310429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•Buona conoscenza del pacchetto Office (word, excel, access, powerpoint), Internet e posta elettronica</w:t>
      </w:r>
    </w:p>
    <w:p w14:paraId="6C79725B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0A25089E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•Buona conoscenza dei sistemi operativi Macintosh - MAC OS 9 e MAC OS X; PC - Windows XP Windows Vista e Windows 98.</w:t>
      </w:r>
    </w:p>
    <w:p w14:paraId="49C85D1B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26A8A821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  <w:sz w:val="26"/>
          <w:szCs w:val="26"/>
        </w:rPr>
      </w:pPr>
    </w:p>
    <w:p w14:paraId="2F46D33B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  <w:sz w:val="26"/>
          <w:szCs w:val="26"/>
        </w:rPr>
      </w:pPr>
    </w:p>
    <w:p w14:paraId="4B223EB9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D1D1D"/>
          <w:sz w:val="26"/>
          <w:szCs w:val="26"/>
        </w:rPr>
      </w:pPr>
      <w:r>
        <w:rPr>
          <w:rFonts w:ascii="Georgia" w:hAnsi="Georgia" w:cs="Georgia"/>
          <w:b/>
          <w:bCs/>
          <w:color w:val="1D1D1D"/>
          <w:sz w:val="26"/>
          <w:szCs w:val="26"/>
        </w:rPr>
        <w:t>CAPACITÀ PERSONALI</w:t>
      </w:r>
    </w:p>
    <w:p w14:paraId="7BCD1333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05667D1F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Predisposizione al lavoro di gruppo ed individuale</w:t>
      </w:r>
    </w:p>
    <w:p w14:paraId="47DACFD3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3063A905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Capacità di problem solving</w:t>
      </w:r>
    </w:p>
    <w:p w14:paraId="7A57F6B6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1BA0926A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Attitudine a lavorare per obiettivi</w:t>
      </w:r>
    </w:p>
    <w:p w14:paraId="7A1DAE5E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5FB73F63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Ottime doti comunicative</w:t>
      </w:r>
    </w:p>
    <w:p w14:paraId="1407A0E5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03B42233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color w:val="1D1D1D"/>
          <w:sz w:val="26"/>
          <w:szCs w:val="26"/>
        </w:rPr>
        <w:t>• Buone capacità organizzative, elevata flessibilità</w:t>
      </w:r>
    </w:p>
    <w:p w14:paraId="3090AA10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38D8EFBF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  <w:r>
        <w:rPr>
          <w:rFonts w:ascii="Georgia" w:hAnsi="Georgia" w:cs="Georgia"/>
          <w:i/>
          <w:iCs/>
          <w:color w:val="1D1D1D"/>
          <w:sz w:val="26"/>
          <w:szCs w:val="26"/>
        </w:rPr>
        <w:t>Autorizzo il trattamento dei dati in conformità a quanto previsto dal DL 196/03.</w:t>
      </w:r>
    </w:p>
    <w:p w14:paraId="7572343F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394B4821" w14:textId="77777777" w:rsidR="0062167E" w:rsidRDefault="0062167E" w:rsidP="0062167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1D1D1D"/>
          <w:sz w:val="26"/>
          <w:szCs w:val="26"/>
        </w:rPr>
      </w:pPr>
    </w:p>
    <w:p w14:paraId="181ADB8E" w14:textId="77777777" w:rsidR="00AA22D3" w:rsidRDefault="0062167E" w:rsidP="0062167E">
      <w:r>
        <w:rPr>
          <w:rFonts w:ascii="Georgia" w:hAnsi="Georgia" w:cs="Georgia"/>
          <w:color w:val="1D1D1D"/>
          <w:sz w:val="26"/>
          <w:szCs w:val="26"/>
        </w:rPr>
        <w:tab/>
      </w:r>
      <w:r>
        <w:rPr>
          <w:rFonts w:ascii="Georgia" w:hAnsi="Georgia" w:cs="Georgia"/>
          <w:color w:val="1D1D1D"/>
          <w:sz w:val="26"/>
          <w:szCs w:val="26"/>
        </w:rPr>
        <w:tab/>
      </w:r>
      <w:r>
        <w:rPr>
          <w:rFonts w:ascii="Georgia" w:hAnsi="Georgia" w:cs="Georgia"/>
          <w:color w:val="1D1D1D"/>
          <w:sz w:val="26"/>
          <w:szCs w:val="26"/>
        </w:rPr>
        <w:tab/>
      </w:r>
      <w:r>
        <w:rPr>
          <w:rFonts w:ascii="Georgia" w:hAnsi="Georgia" w:cs="Georgia"/>
          <w:color w:val="1D1D1D"/>
          <w:sz w:val="26"/>
          <w:szCs w:val="26"/>
        </w:rPr>
        <w:tab/>
      </w:r>
      <w:r>
        <w:rPr>
          <w:rFonts w:ascii="Georgia" w:hAnsi="Georgia" w:cs="Georgia"/>
          <w:color w:val="1D1D1D"/>
          <w:sz w:val="26"/>
          <w:szCs w:val="26"/>
        </w:rPr>
        <w:tab/>
      </w:r>
      <w:r>
        <w:rPr>
          <w:rFonts w:ascii="Georgia" w:hAnsi="Georgia" w:cs="Georgia"/>
          <w:color w:val="1D1D1D"/>
          <w:sz w:val="26"/>
          <w:szCs w:val="26"/>
        </w:rPr>
        <w:tab/>
        <w:t xml:space="preserve">     </w:t>
      </w:r>
      <w:r>
        <w:rPr>
          <w:rFonts w:ascii="Georgia" w:hAnsi="Georgia" w:cs="Georgia"/>
          <w:color w:val="1D1D1D"/>
          <w:sz w:val="26"/>
          <w:szCs w:val="26"/>
        </w:rPr>
        <w:tab/>
      </w:r>
      <w:r>
        <w:rPr>
          <w:rFonts w:ascii="Georgia" w:hAnsi="Georgia" w:cs="Georgia"/>
          <w:color w:val="1D1D1D"/>
          <w:sz w:val="26"/>
          <w:szCs w:val="26"/>
        </w:rPr>
        <w:tab/>
      </w:r>
      <w:r>
        <w:rPr>
          <w:rFonts w:ascii="Georgia" w:hAnsi="Georgia" w:cs="Georgia"/>
          <w:color w:val="1D1D1D"/>
          <w:sz w:val="26"/>
          <w:szCs w:val="26"/>
        </w:rPr>
        <w:tab/>
      </w:r>
      <w:r>
        <w:rPr>
          <w:rFonts w:ascii="Georgia" w:hAnsi="Georgia" w:cs="Georgia"/>
          <w:color w:val="1D1D1D"/>
          <w:sz w:val="26"/>
          <w:szCs w:val="26"/>
        </w:rPr>
        <w:tab/>
      </w:r>
      <w:r>
        <w:rPr>
          <w:rFonts w:ascii="Georgia" w:hAnsi="Georgia" w:cs="Georgia"/>
          <w:color w:val="1D1D1D"/>
          <w:sz w:val="26"/>
          <w:szCs w:val="26"/>
        </w:rPr>
        <w:tab/>
      </w:r>
      <w:r>
        <w:rPr>
          <w:rFonts w:ascii="Georgia" w:hAnsi="Georgia" w:cs="Georgia"/>
          <w:color w:val="1D1D1D"/>
          <w:sz w:val="26"/>
          <w:szCs w:val="26"/>
        </w:rPr>
        <w:tab/>
      </w:r>
      <w:r>
        <w:rPr>
          <w:rFonts w:ascii="Georgia" w:hAnsi="Georgia" w:cs="Georgia"/>
          <w:color w:val="1D1D1D"/>
          <w:sz w:val="26"/>
          <w:szCs w:val="26"/>
        </w:rPr>
        <w:tab/>
      </w:r>
      <w:r>
        <w:rPr>
          <w:rFonts w:ascii="Georgia" w:hAnsi="Georgia" w:cs="Georgia"/>
          <w:color w:val="1D1D1D"/>
          <w:sz w:val="26"/>
          <w:szCs w:val="26"/>
        </w:rPr>
        <w:tab/>
      </w:r>
      <w:r>
        <w:rPr>
          <w:rFonts w:ascii="Georgia" w:hAnsi="Georgia" w:cs="Georgia"/>
          <w:color w:val="1D1D1D"/>
          <w:sz w:val="26"/>
          <w:szCs w:val="26"/>
        </w:rPr>
        <w:tab/>
      </w:r>
      <w:r>
        <w:rPr>
          <w:rFonts w:ascii="Georgia" w:hAnsi="Georgia" w:cs="Georgia"/>
          <w:color w:val="1D1D1D"/>
          <w:sz w:val="26"/>
          <w:szCs w:val="26"/>
        </w:rPr>
        <w:tab/>
      </w:r>
      <w:r>
        <w:rPr>
          <w:rFonts w:ascii="Georgia" w:hAnsi="Georgia" w:cs="Georgia"/>
          <w:color w:val="1D1D1D"/>
          <w:sz w:val="26"/>
          <w:szCs w:val="26"/>
        </w:rPr>
        <w:tab/>
      </w:r>
      <w:r>
        <w:rPr>
          <w:rFonts w:ascii="Georgia" w:hAnsi="Georgia" w:cs="Georgia"/>
          <w:color w:val="1D1D1D"/>
          <w:sz w:val="26"/>
          <w:szCs w:val="26"/>
        </w:rPr>
        <w:tab/>
      </w:r>
      <w:r>
        <w:rPr>
          <w:rFonts w:ascii="Georgia" w:hAnsi="Georgia" w:cs="Georgia"/>
          <w:b/>
          <w:bCs/>
          <w:color w:val="1D1D1D"/>
          <w:sz w:val="26"/>
          <w:szCs w:val="26"/>
        </w:rPr>
        <w:t xml:space="preserve">        Dott. Alessandro Fichera</w:t>
      </w:r>
    </w:p>
    <w:sectPr w:rsidR="00AA22D3" w:rsidSect="00692F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7E"/>
    <w:rsid w:val="0062167E"/>
    <w:rsid w:val="00692FE4"/>
    <w:rsid w:val="00AA22D3"/>
    <w:rsid w:val="00E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42EE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968</Words>
  <Characters>5524</Characters>
  <Application>Microsoft Macintosh Word</Application>
  <DocSecurity>0</DocSecurity>
  <Lines>46</Lines>
  <Paragraphs>12</Paragraphs>
  <ScaleCrop>false</ScaleCrop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fichera</dc:creator>
  <cp:keywords/>
  <dc:description/>
  <cp:lastModifiedBy>alessandro fichera</cp:lastModifiedBy>
  <cp:revision>2</cp:revision>
  <dcterms:created xsi:type="dcterms:W3CDTF">2018-09-06T06:06:00Z</dcterms:created>
  <dcterms:modified xsi:type="dcterms:W3CDTF">2018-09-06T06:19:00Z</dcterms:modified>
</cp:coreProperties>
</file>